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600" w:lineRule="exact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附件2</w:t>
      </w:r>
    </w:p>
    <w:p>
      <w:pPr>
        <w:wordWrap w:val="0"/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重庆五一技师学院职业技能等级认定收费标准</w:t>
      </w:r>
    </w:p>
    <w:tbl>
      <w:tblPr>
        <w:tblStyle w:val="5"/>
        <w:tblW w:w="97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006"/>
        <w:gridCol w:w="1146"/>
        <w:gridCol w:w="859"/>
        <w:gridCol w:w="860"/>
        <w:gridCol w:w="859"/>
        <w:gridCol w:w="860"/>
        <w:gridCol w:w="861"/>
        <w:gridCol w:w="860"/>
        <w:gridCol w:w="86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0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  <w:t>职业（工种）</w:t>
            </w:r>
          </w:p>
        </w:tc>
        <w:tc>
          <w:tcPr>
            <w:tcW w:w="716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  <w:t xml:space="preserve">         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  <w:t xml:space="preserve">职业技能等级认定考试费 </w:t>
            </w:r>
            <w:r>
              <w:rPr>
                <w:rFonts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  <w:t>（单位：元</w:t>
            </w:r>
            <w:r>
              <w:rPr>
                <w:rFonts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  <w:t>/人·次）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</w:p>
        </w:tc>
        <w:tc>
          <w:tcPr>
            <w:tcW w:w="20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</w:p>
        </w:tc>
        <w:tc>
          <w:tcPr>
            <w:tcW w:w="11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  <w:t>知识认定费</w:t>
            </w:r>
          </w:p>
        </w:tc>
        <w:tc>
          <w:tcPr>
            <w:tcW w:w="42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  <w:t>操作技能认定费</w:t>
            </w:r>
          </w:p>
        </w:tc>
        <w:tc>
          <w:tcPr>
            <w:tcW w:w="17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  <w:t>综合评审费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</w:p>
        </w:tc>
        <w:tc>
          <w:tcPr>
            <w:tcW w:w="20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  <w:t>初级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  <w:t>中级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  <w:t>高级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  <w:t>技师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  <w:t>高级技师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  <w:t>技师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  <w:t>高级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bidi="ar"/>
              </w:rPr>
              <w:t>技师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汽车维修工</w:t>
            </w:r>
          </w:p>
        </w:tc>
        <w:tc>
          <w:tcPr>
            <w:tcW w:w="11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初级35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中级40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高级45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技师50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高级技师50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340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340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电工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160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210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260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310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310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钳工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140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电梯安装维修工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140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车工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140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铣工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140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美发师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140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美容师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140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模具工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管工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140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290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320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420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2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电子商务师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190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240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</w:tr>
    </w:tbl>
    <w:p>
      <w:pPr>
        <w:spacing w:line="600" w:lineRule="exact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注：以上职业技能等级考试所需的原材料按实际成本收费或考生自备。</w:t>
      </w:r>
    </w:p>
    <w:p/>
    <w:sectPr>
      <w:headerReference r:id="rId4" w:type="default"/>
      <w:footerReference r:id="rId5" w:type="default"/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enter" w:pos="4153"/>
        <w:tab w:val="right" w:pos="8306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C11B58"/>
    <w:rsid w:val="0B617EBC"/>
    <w:rsid w:val="69C1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after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widowControl w:val="0"/>
      <w:tabs>
        <w:tab w:val="center" w:pos="4140"/>
        <w:tab w:val="right" w:pos="8300"/>
      </w:tabs>
      <w:snapToGrid w:val="0"/>
      <w:spacing w:after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basedOn w:val="1"/>
    <w:uiPriority w:val="0"/>
    <w:pPr>
      <w:widowControl w:val="0"/>
      <w:pBdr>
        <w:bottom w:val="single" w:color="auto" w:sz="6" w:space="1"/>
      </w:pBdr>
      <w:tabs>
        <w:tab w:val="center" w:pos="4140"/>
        <w:tab w:val="right" w:pos="8300"/>
      </w:tabs>
      <w:snapToGrid w:val="0"/>
      <w:spacing w:after="0"/>
      <w:jc w:val="center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4">
    <w:name w:val="Normal (Web)"/>
    <w:basedOn w:val="1"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2022-02-27T10:54:00Z</dcterms:created>
  <dc:creator>青松</dc:creator>
  <cp:lastModifiedBy>青松</cp:lastModifiedBy>
  <dcterms:modified xsi:type="dcterms:W3CDTF">2022-02-27T11:01:21Z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02FD4CE837F340FBAAE797B0329BAE7F</vt:lpwstr>
  </property>
</Properties>
</file>